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sz w:val="48"/>
          <w:szCs w:val="48"/>
          <w:rtl w:val="0"/>
        </w:rPr>
        <w:t xml:space="preserve">The Power of Silence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797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Silence. It’s one of the things many people crave in today’s hectic, fast-paced world, and it is now a luxury for many.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When was the last time you experienced true silence?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Pure, unbroken silence is not something that many can enjoy in today’s modern ways of living.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Perhaps you’re lucky enough to enjoy the peace and quiet of a rural dwelling, but if not, you’ll know that noise pollution really can be a real health risk.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Finding silence in a noisy world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 fact, elevated levels of noise have been linked to </w:t>
      </w:r>
      <w:hyperlink r:id="rId7">
        <w:r w:rsidDel="00000000" w:rsidR="00000000" w:rsidRPr="00000000">
          <w:rPr>
            <w:rFonts w:ascii="Merriweather" w:cs="Merriweather" w:eastAsia="Merriweather" w:hAnsi="Merriweather"/>
            <w:u w:val="single"/>
            <w:rtl w:val="0"/>
          </w:rPr>
          <w:t xml:space="preserve">several deaths in London</w:t>
        </w:r>
      </w:hyperlink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as it directly correlated with inability to sleep, raised blood pressure, and higher stress levels.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 busy, bustling city may be exciting, but it can also strip us of the soft, nurturing effect that silence can give us.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Silence is powerful - and we often turn to it when in need of deep rest or inward attention.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Libraries have silent areas for thinking time. Spas have silence for relaxation, and we collectively hold a minute’s silence for reverence, and reflection.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The benefits of silence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Silence has been shown to have a dramatic effect on our mind, body, and overall wellbeing. 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 2006 study in Heart magazine revealed that silence can release tension in the brain and body in just two minutes.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hyperlink r:id="rId8">
        <w:r w:rsidDel="00000000" w:rsidR="00000000" w:rsidRPr="00000000">
          <w:rPr>
            <w:rFonts w:ascii="Merriweather" w:cs="Merriweather" w:eastAsia="Merriweather" w:hAnsi="Merriweather"/>
            <w:u w:val="single"/>
            <w:rtl w:val="0"/>
          </w:rPr>
          <w:t xml:space="preserve">Researchers</w:t>
        </w:r>
      </w:hyperlink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have found that being daily exposed to two hours of silence would increase the regeneration of nerve cells in the hippocampus. The latter is responsible for learning, memory and emotions.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Ultimately, silence is one of the best cures for stress relief. We’re all keenly aware of the debilitating effects of stress, which can contribute to </w:t>
      </w: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Merriweather" w:cs="Merriweather" w:eastAsia="Merriweather" w:hAnsi="Merriweather"/>
            <w:highlight w:val="white"/>
            <w:u w:val="single"/>
            <w:rtl w:val="0"/>
          </w:rPr>
          <w:t xml:space="preserve">aging</w:t>
        </w:r>
      </w:hyperlink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, including </w:t>
      </w:r>
      <w:hyperlink r:id="rId10">
        <w:r w:rsidDel="00000000" w:rsidR="00000000" w:rsidRPr="00000000">
          <w:rPr>
            <w:rFonts w:ascii="Merriweather" w:cs="Merriweather" w:eastAsia="Merriweather" w:hAnsi="Merriweather"/>
            <w:highlight w:val="white"/>
            <w:u w:val="single"/>
            <w:rtl w:val="0"/>
          </w:rPr>
          <w:t xml:space="preserve">heart disease</w:t>
        </w:r>
      </w:hyperlink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, metabolic syndrome, </w:t>
      </w:r>
      <w:hyperlink r:id="rId11">
        <w:r w:rsidDel="00000000" w:rsidR="00000000" w:rsidRPr="00000000">
          <w:rPr>
            <w:rFonts w:ascii="Merriweather" w:cs="Merriweather" w:eastAsia="Merriweather" w:hAnsi="Merriweather"/>
            <w:highlight w:val="white"/>
            <w:u w:val="single"/>
            <w:rtl w:val="0"/>
          </w:rPr>
          <w:t xml:space="preserve">type 2 diabetes</w:t>
        </w:r>
      </w:hyperlink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 and certain types of disability, and even early death.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Silence can also help you get in touch with your emotions and inner self, too. Many people explore this on a 10 day silent meditation or solitary retreat.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Leonardo Da Vinci said </w:t>
      </w: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“Nothing strengthens authority so much as silence”. But what did he mean?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Well, the beauty of silence is that it is filled with meaning, with possibility. You’ll know that from hearing a good public speaker that silence is used to create important pauses, and moments of self-reflection.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Silence allows us to go inward. With the absence of external noise, we are left with our own thoughts and feelings. It’s just you, and your thoughts.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This can be a positive experience or a negative experience, depending on how your mindset is. If you’re an introvert or a Highly Sensitive Person who needs  to ‘recharge’ after the time spent with people, silence can be a soothing balm.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We experience silence most often when we’re alone. 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Solitude and silence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Could solitude be the way to recharge ourselves with silence?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 Nikola Tesla thought so: 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i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i w:val="1"/>
          <w:highlight w:val="white"/>
          <w:rtl w:val="0"/>
        </w:rPr>
        <w:t xml:space="preserve">“The mind is sharper and keener in seclusion and uninterrupted solitude. Originality thrives in seclusion; free of outside influences beating upon us to cripple the creative mind. Be alone—that is the secret of invention: be alone, that is when ideas are born.” ~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highlight w:val="white"/>
          <w:rtl w:val="0"/>
        </w:rPr>
        <w:t xml:space="preserve">Nikola Tesla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Perhaps there is a connection to our unconscious minds when we are alone  in silence, without anyone to speak to. </w:t>
      </w: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A research paper in </w:t>
      </w:r>
      <w:hyperlink r:id="rId12">
        <w:r w:rsidDel="00000000" w:rsidR="00000000" w:rsidRPr="00000000">
          <w:rPr>
            <w:rFonts w:ascii="Merriweather" w:cs="Merriweather" w:eastAsia="Merriweather" w:hAnsi="Merriweather"/>
            <w:highlight w:val="white"/>
            <w:u w:val="single"/>
            <w:rtl w:val="0"/>
          </w:rPr>
          <w:t xml:space="preserve">2003 </w:t>
        </w:r>
      </w:hyperlink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explored how solitude was associated with “freedom, creativity, intimacy, and spirituality.”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In today’s technologically driven-world, solitude can be the key to embracing new ideas. Perhaps switching off the laptop, leaving your phone at home and taking a walk in the park is the right thing to do to give our minds a well-earned rest. 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All of our distractions are eliminated with silence; with no-one to talk to and nothing to do, our minds can roam free.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Should we then, actively take time out alone to experience silence?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Embracing silence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When faced with silence, you are completely in the present moment. By attuning your ears to the absence of noise, you are left with no sound to fill the air.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We can use silence to help us become more mindful. When it is silent, we notice things more. We might notice the crunch of our boots on the frost-covered leaves, or the sound of the birds singing, or even the way the wind rustles through the trees.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Silence allows us to gather our thoughts. It gives us a mental pause, allowing us to learn from past experiences, reflect on things we have done and maybe gain insights into problems that have been troubling us.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Silence is a powerful tool. It can calm us, refresh us, and inspire us - if we only perhaps learn to appreciate it.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arp.org/health/conditions-treatments/info-2014/type-2-diabetes-diet-photo.html" TargetMode="External"/><Relationship Id="rId10" Type="http://schemas.openxmlformats.org/officeDocument/2006/relationships/hyperlink" Target="https://www.aarp.org/health/conditions-treatments/info-2014/heart-disease-lifesaving-news-for-women.html" TargetMode="External"/><Relationship Id="rId12" Type="http://schemas.openxmlformats.org/officeDocument/2006/relationships/hyperlink" Target="http://onlinelibrary.wiley.com/doi/10.1111/1468-5914.00204/full" TargetMode="External"/><Relationship Id="rId9" Type="http://schemas.openxmlformats.org/officeDocument/2006/relationships/hyperlink" Target="https://www.aarp.org/home-family/personal-technology/info-2014/is-this-the-end-of-the-nursing-home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bbc.co.uk/news/uk-england-london-33255542" TargetMode="External"/><Relationship Id="rId8" Type="http://schemas.openxmlformats.org/officeDocument/2006/relationships/hyperlink" Target="https://www.researchgate.net/publication/259110014_Is_silence_golden_Effects_of_auditory_stimuli_and_their_absence_on_adult_hippocampal_neurogenes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